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76"/>
        <w:gridCol w:w="1432"/>
        <w:gridCol w:w="4582"/>
      </w:tblGrid>
      <w:tr w:rsidR="00872996">
        <w:trPr>
          <w:trHeight w:val="1705"/>
        </w:trPr>
        <w:tc>
          <w:tcPr>
            <w:tcW w:w="4476" w:type="dxa"/>
          </w:tcPr>
          <w:p w:rsidR="00872996" w:rsidRDefault="00872996">
            <w:pPr>
              <w:ind w:right="-71"/>
              <w:jc w:val="both"/>
              <w:rPr>
                <w:rFonts w:ascii="Arial" w:hAnsi="Arial"/>
              </w:rPr>
            </w:pPr>
          </w:p>
          <w:p w:rsidR="00872996" w:rsidRDefault="00872996">
            <w:pPr>
              <w:ind w:right="-71"/>
              <w:jc w:val="both"/>
              <w:rPr>
                <w:rFonts w:ascii="Arial" w:hAnsi="Arial"/>
                <w:spacing w:val="18"/>
              </w:rPr>
            </w:pPr>
          </w:p>
          <w:p w:rsidR="00872996" w:rsidRDefault="00872996">
            <w:pPr>
              <w:ind w:right="-71"/>
              <w:jc w:val="both"/>
              <w:rPr>
                <w:rFonts w:ascii="Arial" w:hAnsi="Arial"/>
                <w:spacing w:val="18"/>
              </w:rPr>
            </w:pPr>
            <w:proofErr w:type="gramStart"/>
            <w:r>
              <w:rPr>
                <w:rFonts w:ascii="Arial" w:hAnsi="Arial"/>
                <w:spacing w:val="18"/>
              </w:rPr>
              <w:t>RÉGION  DE</w:t>
            </w:r>
            <w:proofErr w:type="gramEnd"/>
            <w:r>
              <w:rPr>
                <w:rFonts w:ascii="Arial" w:hAnsi="Arial"/>
                <w:spacing w:val="18"/>
              </w:rPr>
              <w:t xml:space="preserve">  BRUXELLES - CAPITALE</w:t>
            </w:r>
          </w:p>
          <w:p w:rsidR="00872996" w:rsidRDefault="00872996">
            <w:pPr>
              <w:pStyle w:val="Titre2"/>
              <w:rPr>
                <w:spacing w:val="-8"/>
                <w:sz w:val="22"/>
                <w:u w:val="dotted"/>
              </w:rPr>
            </w:pPr>
            <w:proofErr w:type="gramStart"/>
            <w:r>
              <w:rPr>
                <w:spacing w:val="-8"/>
                <w:sz w:val="22"/>
              </w:rPr>
              <w:t>COMMUNE  DE</w:t>
            </w:r>
            <w:proofErr w:type="gramEnd"/>
            <w:r>
              <w:rPr>
                <w:spacing w:val="-8"/>
                <w:sz w:val="22"/>
              </w:rPr>
              <w:t xml:space="preserve">  WATERMAEL-BOITSFORT</w:t>
            </w:r>
          </w:p>
          <w:p w:rsidR="00872996" w:rsidRDefault="00872996">
            <w:pPr>
              <w:ind w:right="-71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pacing w:val="6"/>
                <w:sz w:val="16"/>
              </w:rPr>
              <w:t>Place Antoine Gilson, 1                   Tél.  02/ 674.74.30</w:t>
            </w:r>
          </w:p>
          <w:p w:rsidR="00872996" w:rsidRDefault="00872996">
            <w:pPr>
              <w:tabs>
                <w:tab w:val="left" w:pos="4182"/>
              </w:tabs>
              <w:ind w:right="-71"/>
              <w:rPr>
                <w:rFonts w:ascii="Arial" w:hAnsi="Arial"/>
              </w:rPr>
            </w:pPr>
            <w:r>
              <w:rPr>
                <w:rFonts w:ascii="Arial" w:hAnsi="Arial"/>
                <w:spacing w:val="6"/>
                <w:sz w:val="16"/>
              </w:rPr>
              <w:t>1170 BRUXELLES                          Fax. 02/ 674.74.25</w:t>
            </w:r>
          </w:p>
        </w:tc>
        <w:tc>
          <w:tcPr>
            <w:tcW w:w="1432" w:type="dxa"/>
          </w:tcPr>
          <w:p w:rsidR="00872996" w:rsidRDefault="00D51971">
            <w:pPr>
              <w:ind w:right="-7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CF0DAF">
              <w:rPr>
                <w:rFonts w:ascii="Arial" w:hAnsi="Arial"/>
              </w:rPr>
              <w:pict w14:anchorId="104298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61.6pt;mso-position-horizontal-relative:char;mso-position-vertical-relative:line">
                  <v:imagedata r:id="rId7" o:title="logowb1"/>
                </v:shape>
              </w:pict>
            </w:r>
          </w:p>
        </w:tc>
        <w:tc>
          <w:tcPr>
            <w:tcW w:w="4582" w:type="dxa"/>
          </w:tcPr>
          <w:p w:rsidR="00872996" w:rsidRDefault="00872996">
            <w:pPr>
              <w:ind w:left="-71"/>
              <w:rPr>
                <w:rFonts w:ascii="Arial" w:hAnsi="Arial"/>
              </w:rPr>
            </w:pPr>
          </w:p>
          <w:p w:rsidR="00872996" w:rsidRDefault="00872996">
            <w:pPr>
              <w:ind w:left="-71"/>
              <w:rPr>
                <w:rFonts w:ascii="Arial" w:hAnsi="Arial"/>
              </w:rPr>
            </w:pPr>
          </w:p>
          <w:p w:rsidR="00872996" w:rsidRDefault="00872996">
            <w:pPr>
              <w:ind w:left="-71"/>
              <w:rPr>
                <w:rFonts w:ascii="Arial" w:hAnsi="Arial"/>
                <w:spacing w:val="10"/>
                <w:lang w:val="nl-NL"/>
              </w:rPr>
            </w:pPr>
            <w:r>
              <w:rPr>
                <w:rFonts w:ascii="Arial" w:hAnsi="Arial"/>
                <w:spacing w:val="10"/>
                <w:lang w:val="nl-NL"/>
              </w:rPr>
              <w:t>BRUSSELS  HOOFDSTEDELIJK  GEWEST</w:t>
            </w:r>
          </w:p>
          <w:p w:rsidR="00872996" w:rsidRDefault="00872996">
            <w:pPr>
              <w:pStyle w:val="Titre1"/>
              <w:rPr>
                <w:spacing w:val="0"/>
                <w:sz w:val="22"/>
                <w:lang w:val="nl-NL"/>
              </w:rPr>
            </w:pPr>
            <w:r>
              <w:rPr>
                <w:spacing w:val="0"/>
                <w:sz w:val="22"/>
                <w:lang w:val="nl-NL"/>
              </w:rPr>
              <w:t>GEMEENTE WATERMAAL-BOSVOORDE</w:t>
            </w:r>
          </w:p>
          <w:p w:rsidR="00872996" w:rsidRDefault="00872996">
            <w:pPr>
              <w:ind w:left="-71"/>
              <w:rPr>
                <w:rFonts w:ascii="Arial" w:hAnsi="Arial"/>
                <w:spacing w:val="6"/>
                <w:sz w:val="16"/>
              </w:rPr>
            </w:pPr>
            <w:r>
              <w:rPr>
                <w:rFonts w:ascii="Arial" w:hAnsi="Arial"/>
                <w:spacing w:val="6"/>
                <w:sz w:val="16"/>
                <w:lang w:val="de-DE"/>
              </w:rPr>
              <w:t xml:space="preserve">Antoine </w:t>
            </w:r>
            <w:proofErr w:type="spellStart"/>
            <w:r>
              <w:rPr>
                <w:rFonts w:ascii="Arial" w:hAnsi="Arial"/>
                <w:spacing w:val="6"/>
                <w:sz w:val="16"/>
                <w:lang w:val="de-DE"/>
              </w:rPr>
              <w:t>Gilsonplein</w:t>
            </w:r>
            <w:proofErr w:type="spellEnd"/>
            <w:r>
              <w:rPr>
                <w:rFonts w:ascii="Arial" w:hAnsi="Arial"/>
                <w:spacing w:val="6"/>
                <w:sz w:val="16"/>
                <w:lang w:val="de-DE"/>
              </w:rPr>
              <w:t xml:space="preserve">, 1                      Tel.  </w:t>
            </w:r>
            <w:r>
              <w:rPr>
                <w:rFonts w:ascii="Arial" w:hAnsi="Arial"/>
                <w:spacing w:val="6"/>
                <w:sz w:val="16"/>
              </w:rPr>
              <w:t>02/ 674.74.30</w:t>
            </w:r>
          </w:p>
          <w:p w:rsidR="00872996" w:rsidRDefault="00872996">
            <w:pPr>
              <w:ind w:left="-71"/>
              <w:rPr>
                <w:rFonts w:ascii="Arial" w:hAnsi="Arial"/>
              </w:rPr>
            </w:pPr>
            <w:r>
              <w:rPr>
                <w:rFonts w:ascii="Arial" w:hAnsi="Arial"/>
                <w:spacing w:val="6"/>
                <w:sz w:val="16"/>
              </w:rPr>
              <w:t>1170          BRUSSEL                      Fax. 02/ 674.74.25</w:t>
            </w:r>
          </w:p>
        </w:tc>
      </w:tr>
    </w:tbl>
    <w:p w:rsidR="00872996" w:rsidRDefault="00872996">
      <w:pPr>
        <w:pStyle w:val="Lgende"/>
        <w:spacing w:before="100" w:after="40"/>
        <w:jc w:val="center"/>
        <w:rPr>
          <w:b w:val="0"/>
        </w:rPr>
      </w:pPr>
    </w:p>
    <w:p w:rsidR="00872996" w:rsidRDefault="00872996">
      <w:pPr>
        <w:pStyle w:val="Lgende"/>
        <w:spacing w:before="100" w:after="40"/>
        <w:jc w:val="center"/>
        <w:rPr>
          <w:b w:val="0"/>
          <w:sz w:val="22"/>
        </w:rPr>
      </w:pPr>
      <w:r>
        <w:rPr>
          <w:b w:val="0"/>
          <w:sz w:val="22"/>
        </w:rPr>
        <w:t>Réunion de la Commission de Concertation</w:t>
      </w:r>
    </w:p>
    <w:p w:rsidR="00872996" w:rsidRDefault="00872996">
      <w:pPr>
        <w:ind w:right="-1"/>
        <w:jc w:val="center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>Vergadering van de Overlegcommissie</w:t>
      </w:r>
    </w:p>
    <w:p w:rsidR="00872996" w:rsidRDefault="00872996">
      <w:pPr>
        <w:tabs>
          <w:tab w:val="left" w:pos="5245"/>
        </w:tabs>
        <w:ind w:right="-1"/>
        <w:jc w:val="center"/>
        <w:rPr>
          <w:rFonts w:ascii="Arial" w:hAnsi="Arial"/>
          <w:lang w:val="nl-NL"/>
        </w:rPr>
      </w:pPr>
    </w:p>
    <w:p w:rsidR="00872996" w:rsidRDefault="00872996">
      <w:pPr>
        <w:tabs>
          <w:tab w:val="left" w:pos="5245"/>
        </w:tabs>
        <w:ind w:right="-1"/>
        <w:jc w:val="center"/>
        <w:rPr>
          <w:rFonts w:ascii="Arial" w:hAnsi="Arial"/>
          <w:lang w:val="nl-NL"/>
        </w:rPr>
      </w:pPr>
    </w:p>
    <w:p w:rsidR="00872996" w:rsidRPr="00CF0DAF" w:rsidRDefault="00CB37A6">
      <w:pPr>
        <w:spacing w:before="40" w:after="40"/>
        <w:jc w:val="center"/>
        <w:rPr>
          <w:rFonts w:ascii="Arial" w:hAnsi="Arial"/>
          <w:sz w:val="32"/>
          <w:szCs w:val="32"/>
        </w:rPr>
      </w:pPr>
      <w:r w:rsidRPr="00CF0DAF">
        <w:rPr>
          <w:rFonts w:ascii="Arial" w:hAnsi="Arial"/>
          <w:noProof/>
          <w:sz w:val="32"/>
          <w:szCs w:val="32"/>
        </w:rPr>
        <w:t>mardi 14 juillet 2020</w:t>
      </w:r>
      <w:r w:rsidR="00872996" w:rsidRPr="00CF0DAF">
        <w:rPr>
          <w:rFonts w:ascii="Arial" w:hAnsi="Arial"/>
          <w:sz w:val="32"/>
          <w:szCs w:val="32"/>
        </w:rPr>
        <w:t xml:space="preserve"> à </w:t>
      </w:r>
      <w:r w:rsidRPr="00CF0DAF">
        <w:rPr>
          <w:rFonts w:ascii="Arial" w:hAnsi="Arial"/>
          <w:b/>
          <w:noProof/>
          <w:sz w:val="32"/>
          <w:szCs w:val="32"/>
          <w:u w:val="single"/>
        </w:rPr>
        <w:t>08:30</w:t>
      </w:r>
    </w:p>
    <w:p w:rsidR="00872996" w:rsidRDefault="00872996">
      <w:pPr>
        <w:ind w:right="-1"/>
        <w:jc w:val="center"/>
        <w:rPr>
          <w:rFonts w:ascii="Arial" w:hAnsi="Arial"/>
        </w:rPr>
      </w:pPr>
    </w:p>
    <w:p w:rsidR="00872996" w:rsidRDefault="00872996">
      <w:pPr>
        <w:ind w:right="-1"/>
        <w:jc w:val="center"/>
        <w:rPr>
          <w:rFonts w:ascii="Arial" w:hAnsi="Arial"/>
          <w:b/>
          <w:kern w:val="28"/>
          <w:sz w:val="32"/>
        </w:rPr>
      </w:pPr>
      <w:r>
        <w:rPr>
          <w:rFonts w:ascii="Arial" w:hAnsi="Arial"/>
          <w:b/>
          <w:kern w:val="28"/>
          <w:sz w:val="32"/>
        </w:rPr>
        <w:t>ORDRE DU JOUR - AGENDA</w:t>
      </w:r>
    </w:p>
    <w:p w:rsidR="00872996" w:rsidRDefault="00872996">
      <w:pPr>
        <w:tabs>
          <w:tab w:val="right" w:pos="10348"/>
        </w:tabs>
        <w:ind w:right="-709"/>
        <w:rPr>
          <w:rFonts w:ascii="Arial" w:hAnsi="Arial"/>
          <w:b/>
        </w:rPr>
      </w:pPr>
    </w:p>
    <w:p w:rsidR="00872996" w:rsidRDefault="00872996">
      <w:pPr>
        <w:ind w:right="-709"/>
        <w:rPr>
          <w:rFonts w:ascii="Arial" w:hAnsi="Arial"/>
          <w:sz w:val="16"/>
          <w:lang w:val="nl-NL"/>
        </w:rPr>
      </w:pPr>
    </w:p>
    <w:p w:rsidR="00872996" w:rsidRDefault="00872996">
      <w:pPr>
        <w:ind w:right="-709"/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</w:p>
    <w:p w:rsidR="00872996" w:rsidRDefault="00872996">
      <w:pPr>
        <w:pStyle w:val="Corpsdetexte"/>
        <w:tabs>
          <w:tab w:val="right" w:pos="10348"/>
        </w:tabs>
        <w:spacing w:after="0"/>
        <w:rPr>
          <w:lang w:val="nl-NL"/>
        </w:rPr>
      </w:pPr>
      <w:r>
        <w:rPr>
          <w:u w:val="single"/>
          <w:lang w:val="nl-NL"/>
        </w:rPr>
        <w:t xml:space="preserve">EXAMEN DES </w:t>
      </w:r>
      <w:proofErr w:type="gramStart"/>
      <w:r>
        <w:rPr>
          <w:u w:val="single"/>
          <w:lang w:val="nl-NL"/>
        </w:rPr>
        <w:t>DOSSIERS</w:t>
      </w:r>
      <w:r>
        <w:rPr>
          <w:lang w:val="nl-NL"/>
        </w:rPr>
        <w:t xml:space="preserve"> :</w:t>
      </w:r>
      <w:proofErr w:type="gramEnd"/>
      <w:r>
        <w:rPr>
          <w:lang w:val="nl-NL"/>
        </w:rPr>
        <w:tab/>
      </w:r>
      <w:r>
        <w:rPr>
          <w:u w:val="single"/>
          <w:lang w:val="nl-NL"/>
        </w:rPr>
        <w:t>BEOORDELING DOSSIERS</w:t>
      </w:r>
      <w:r>
        <w:rPr>
          <w:lang w:val="nl-NL"/>
        </w:rPr>
        <w:t xml:space="preserve"> :</w:t>
      </w:r>
    </w:p>
    <w:p w:rsidR="00872996" w:rsidRDefault="00872996">
      <w:pPr>
        <w:pStyle w:val="Corpsdetexte"/>
        <w:tabs>
          <w:tab w:val="right" w:pos="10348"/>
        </w:tabs>
        <w:spacing w:after="0"/>
        <w:rPr>
          <w:lang w:val="nl-NL"/>
        </w:rPr>
      </w:pPr>
    </w:p>
    <w:p w:rsidR="00872996" w:rsidRDefault="00872996">
      <w:pPr>
        <w:pStyle w:val="Corpsdetexte"/>
        <w:tabs>
          <w:tab w:val="right" w:pos="10348"/>
        </w:tabs>
        <w:spacing w:after="0"/>
        <w:rPr>
          <w:lang w:val="nl-NL"/>
        </w:rPr>
        <w:sectPr w:rsidR="008729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09" w:right="566" w:bottom="851" w:left="709" w:header="720" w:footer="720" w:gutter="0"/>
          <w:cols w:space="720"/>
        </w:sectPr>
      </w:pPr>
    </w:p>
    <w:p w:rsidR="00872996" w:rsidRDefault="00872996">
      <w:pPr>
        <w:pStyle w:val="Corpsdetexte"/>
        <w:tabs>
          <w:tab w:val="right" w:pos="10348"/>
        </w:tabs>
        <w:spacing w:after="0"/>
        <w:rPr>
          <w:lang w:val="nl-NL"/>
        </w:rPr>
      </w:pPr>
    </w:p>
    <w:tbl>
      <w:tblPr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710"/>
        <w:gridCol w:w="1558"/>
        <w:gridCol w:w="1985"/>
        <w:gridCol w:w="2126"/>
        <w:gridCol w:w="567"/>
        <w:gridCol w:w="2834"/>
      </w:tblGrid>
      <w:tr w:rsidR="00872996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</w:p>
          <w:p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N°</w:t>
            </w:r>
          </w:p>
          <w:p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  <w:proofErr w:type="spellStart"/>
            <w:r>
              <w:rPr>
                <w:rFonts w:ascii="Arial" w:hAnsi="Arial"/>
                <w:b/>
                <w:lang w:val="nl-NL"/>
              </w:rPr>
              <w:t>Nr</w:t>
            </w:r>
            <w:proofErr w:type="spellEnd"/>
          </w:p>
        </w:tc>
        <w:tc>
          <w:tcPr>
            <w:tcW w:w="7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</w:p>
          <w:p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H</w:t>
            </w:r>
          </w:p>
          <w:p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U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</w:p>
          <w:p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N° dossier</w:t>
            </w:r>
          </w:p>
          <w:p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 xml:space="preserve">Dossier </w:t>
            </w:r>
            <w:proofErr w:type="spellStart"/>
            <w:r>
              <w:rPr>
                <w:rFonts w:ascii="Arial" w:hAnsi="Arial"/>
                <w:b/>
                <w:lang w:val="nl-NL"/>
              </w:rPr>
              <w:t>nr</w:t>
            </w:r>
            <w:proofErr w:type="spellEnd"/>
          </w:p>
          <w:p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</w:p>
          <w:p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  <w:proofErr w:type="spellStart"/>
            <w:r>
              <w:rPr>
                <w:rFonts w:ascii="Arial" w:hAnsi="Arial"/>
                <w:b/>
                <w:lang w:val="nl-NL"/>
              </w:rPr>
              <w:t>Demandeur</w:t>
            </w:r>
            <w:proofErr w:type="spellEnd"/>
          </w:p>
          <w:p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Aanvrager</w:t>
            </w:r>
          </w:p>
          <w:p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</w:p>
          <w:p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  <w:proofErr w:type="spellStart"/>
            <w:r>
              <w:rPr>
                <w:rFonts w:ascii="Arial" w:hAnsi="Arial"/>
                <w:b/>
                <w:lang w:val="nl-NL"/>
              </w:rPr>
              <w:t>Situation</w:t>
            </w:r>
            <w:proofErr w:type="spellEnd"/>
            <w:r>
              <w:rPr>
                <w:rFonts w:ascii="Arial" w:hAnsi="Arial"/>
                <w:b/>
                <w:lang w:val="nl-NL"/>
              </w:rPr>
              <w:t xml:space="preserve"> du </w:t>
            </w:r>
            <w:proofErr w:type="spellStart"/>
            <w:r>
              <w:rPr>
                <w:rFonts w:ascii="Arial" w:hAnsi="Arial"/>
                <w:b/>
                <w:lang w:val="nl-NL"/>
              </w:rPr>
              <w:t>bien</w:t>
            </w:r>
            <w:proofErr w:type="spellEnd"/>
          </w:p>
          <w:p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Ligging van het goed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72996" w:rsidRDefault="00872996">
            <w:pPr>
              <w:jc w:val="center"/>
              <w:rPr>
                <w:rFonts w:ascii="Arial" w:hAnsi="Arial"/>
                <w:b/>
                <w:lang w:val="nl-NL"/>
              </w:rPr>
            </w:pPr>
          </w:p>
          <w:p w:rsidR="00872996" w:rsidRDefault="00872996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E.P.</w:t>
            </w:r>
          </w:p>
          <w:p w:rsidR="00872996" w:rsidRDefault="00872996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O.O</w:t>
            </w:r>
          </w:p>
        </w:tc>
        <w:tc>
          <w:tcPr>
            <w:tcW w:w="28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72996" w:rsidRDefault="00872996">
            <w:pPr>
              <w:jc w:val="center"/>
              <w:rPr>
                <w:rFonts w:ascii="Arial" w:hAnsi="Arial"/>
                <w:b/>
                <w:lang w:val="en-US"/>
              </w:rPr>
            </w:pPr>
          </w:p>
          <w:p w:rsidR="00872996" w:rsidRDefault="008729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Motifs</w:t>
            </w:r>
          </w:p>
          <w:p w:rsidR="00872996" w:rsidRDefault="00872996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Redenen</w:t>
            </w:r>
            <w:proofErr w:type="spellEnd"/>
          </w:p>
        </w:tc>
      </w:tr>
      <w:tr w:rsidR="00872996"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872996">
            <w:pPr>
              <w:numPr>
                <w:ilvl w:val="0"/>
                <w:numId w:val="2"/>
              </w:numPr>
              <w:ind w:left="170" w:hanging="170"/>
              <w:jc w:val="center"/>
              <w:rPr>
                <w:rFonts w:ascii="Arial" w:hAnsi="Arial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08:30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PU/30995-20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Monsieur</w:t>
            </w:r>
            <w:r w:rsidR="00872996">
              <w:rPr>
                <w:rFonts w:ascii="Arial" w:hAnsi="Arial"/>
              </w:rPr>
              <w:t xml:space="preserve"> </w:t>
            </w:r>
            <w:r w:rsidR="00025135">
              <w:rPr>
                <w:rFonts w:ascii="Arial" w:hAnsi="Arial"/>
                <w:noProof/>
              </w:rPr>
              <w:t>MERCIER</w:t>
            </w:r>
          </w:p>
          <w:p w:rsidR="00872996" w:rsidRDefault="008729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Avenue des Cailles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32</w:t>
            </w:r>
            <w:r>
              <w:rPr>
                <w:rFonts w:ascii="Arial" w:hAnsi="Arial"/>
              </w:rPr>
              <w:t xml:space="preserve"> </w:t>
            </w:r>
          </w:p>
          <w:p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rénover la toiture, créer une lucarne et transformer la façade arrière</w:t>
            </w:r>
          </w:p>
          <w:p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F0D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dérogation à l'art.6 du titre I du RRU (toiture - hauteur)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dérogation à l'art.6 du titre I du RRU (toiture - lucarnes)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</w:t>
            </w:r>
          </w:p>
        </w:tc>
      </w:tr>
      <w:tr w:rsidR="00872996"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872996">
            <w:pPr>
              <w:numPr>
                <w:ilvl w:val="0"/>
                <w:numId w:val="2"/>
              </w:numPr>
              <w:ind w:left="170" w:hanging="170"/>
              <w:jc w:val="center"/>
              <w:rPr>
                <w:rFonts w:ascii="Arial" w:hAnsi="Arial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08:50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17/PFU/1738724/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Mesdames</w:t>
            </w:r>
            <w:r w:rsidR="00872996">
              <w:rPr>
                <w:rFonts w:ascii="Arial" w:hAnsi="Arial"/>
              </w:rPr>
              <w:t xml:space="preserve"> </w:t>
            </w:r>
            <w:r w:rsidR="00025135">
              <w:rPr>
                <w:rFonts w:ascii="Arial" w:hAnsi="Arial"/>
                <w:noProof/>
              </w:rPr>
              <w:t>Godfirnon Durant</w:t>
            </w:r>
          </w:p>
          <w:p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LE LOGIS - FLOREAL</w:t>
            </w:r>
            <w:r w:rsidR="0087299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S.C.R.L.</w:t>
            </w:r>
          </w:p>
          <w:p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Avenue Georges Benoidt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26</w:t>
            </w:r>
            <w:r>
              <w:rPr>
                <w:rFonts w:ascii="Arial" w:hAnsi="Arial"/>
              </w:rPr>
              <w:t xml:space="preserve"> </w:t>
            </w:r>
          </w:p>
          <w:p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Changer l'affectation du bien de logement en équipement d'intérêt collectif et de service public (312m²)</w:t>
            </w:r>
          </w:p>
          <w:p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F0D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application de l'art. 207 §1.al4 du COBAT (bien classé ou en cours de classement depuis max 2 ans)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application de la prescription particulière 21. du PRAS (modification visible depuis les espaces publics)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</w:t>
            </w:r>
          </w:p>
          <w:p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application de la prescription générale  0.12. du PRAS (modification (totale ou partielle) de l'utilisation ou de la destination d'un logement ou démolition d'un logement)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application de la prescription particulière 1.5.2° du PRAS (modifications des caractéristiques urbanistiques des constructions)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</w:t>
            </w:r>
          </w:p>
        </w:tc>
      </w:tr>
      <w:tr w:rsidR="00872996"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872996">
            <w:pPr>
              <w:numPr>
                <w:ilvl w:val="0"/>
                <w:numId w:val="2"/>
              </w:numPr>
              <w:ind w:left="170" w:hanging="170"/>
              <w:jc w:val="center"/>
              <w:rPr>
                <w:rFonts w:ascii="Arial" w:hAnsi="Arial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09:10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PU/30998-20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Monsieur</w:t>
            </w:r>
            <w:r w:rsidR="00872996">
              <w:rPr>
                <w:rFonts w:ascii="Arial" w:hAnsi="Arial"/>
              </w:rPr>
              <w:t xml:space="preserve"> </w:t>
            </w:r>
            <w:r w:rsidR="00025135">
              <w:rPr>
                <w:rFonts w:ascii="Arial" w:hAnsi="Arial"/>
                <w:noProof/>
              </w:rPr>
              <w:t>von Rosenberg</w:t>
            </w:r>
          </w:p>
          <w:p w:rsidR="00872996" w:rsidRDefault="008729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Avenue Alfred Solvay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17</w:t>
            </w:r>
            <w:r>
              <w:rPr>
                <w:rFonts w:ascii="Arial" w:hAnsi="Arial"/>
              </w:rPr>
              <w:t xml:space="preserve"> </w:t>
            </w:r>
          </w:p>
          <w:p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isoler et rehausser la toiture, et réaménager les combles</w:t>
            </w:r>
          </w:p>
          <w:p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F0D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application de la prescription particulière 21. du PRAS (modification visible depuis les espaces publics)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</w:t>
            </w:r>
          </w:p>
          <w:p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dérogation à l'art.6 du titre I du RRU (toiture - hauteur)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</w:t>
            </w:r>
          </w:p>
        </w:tc>
      </w:tr>
      <w:tr w:rsidR="00872996"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872996">
            <w:pPr>
              <w:numPr>
                <w:ilvl w:val="0"/>
                <w:numId w:val="2"/>
              </w:numPr>
              <w:ind w:left="170" w:hanging="170"/>
              <w:jc w:val="center"/>
              <w:rPr>
                <w:rFonts w:ascii="Arial" w:hAnsi="Arial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09:30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PU/30971-20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Monsieur</w:t>
            </w:r>
            <w:r w:rsidR="00872996">
              <w:rPr>
                <w:rFonts w:ascii="Arial" w:hAnsi="Arial"/>
              </w:rPr>
              <w:t xml:space="preserve"> </w:t>
            </w:r>
            <w:r w:rsidR="00025135">
              <w:rPr>
                <w:rFonts w:ascii="Arial" w:hAnsi="Arial"/>
                <w:noProof/>
              </w:rPr>
              <w:t>DE BRAEKELEER</w:t>
            </w:r>
          </w:p>
          <w:p w:rsidR="00872996" w:rsidRDefault="008729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Rue des Pêcheries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43</w:t>
            </w:r>
            <w:r>
              <w:rPr>
                <w:rFonts w:ascii="Arial" w:hAnsi="Arial"/>
              </w:rPr>
              <w:t xml:space="preserve"> </w:t>
            </w:r>
          </w:p>
          <w:p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construire une piscine dans le jardin de l’habitation</w:t>
            </w:r>
          </w:p>
          <w:p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F0D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application de la prescription générale  0.6. du PRAS (actes et travaux portant atteinte aux intérieurs d'îlots)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</w:t>
            </w:r>
          </w:p>
        </w:tc>
      </w:tr>
      <w:tr w:rsidR="00872996"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872996">
            <w:pPr>
              <w:numPr>
                <w:ilvl w:val="0"/>
                <w:numId w:val="2"/>
              </w:numPr>
              <w:ind w:left="170" w:hanging="170"/>
              <w:jc w:val="center"/>
              <w:rPr>
                <w:rFonts w:ascii="Arial" w:hAnsi="Arial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10:00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PU/30915-19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Monsieur</w:t>
            </w:r>
            <w:r w:rsidR="00872996">
              <w:rPr>
                <w:rFonts w:ascii="Arial" w:hAnsi="Arial"/>
              </w:rPr>
              <w:t xml:space="preserve"> </w:t>
            </w:r>
            <w:r w:rsidR="00025135">
              <w:rPr>
                <w:rFonts w:ascii="Arial" w:hAnsi="Arial"/>
                <w:noProof/>
              </w:rPr>
              <w:t>GOGOV</w:t>
            </w:r>
          </w:p>
          <w:p w:rsidR="00872996" w:rsidRDefault="008729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Avenue du Cor de Chasse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41</w:t>
            </w:r>
            <w:r>
              <w:rPr>
                <w:rFonts w:ascii="Arial" w:hAnsi="Arial"/>
              </w:rPr>
              <w:t xml:space="preserve"> </w:t>
            </w:r>
          </w:p>
          <w:p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aménager une terrasse à l'arrière du 2ème étage d'une habitation unifamiliale</w:t>
            </w:r>
          </w:p>
          <w:p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F0D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application de la prescription particulière 1.5.2° du PRAS (modifications des caractéristiques urbanistiques des constructions)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dérogation à l'art.6 du titre I du RRU (toiture - hauteur)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dérogation à l'art.4 du titre I du RRU (profondeur de la construction)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</w:t>
            </w:r>
          </w:p>
        </w:tc>
      </w:tr>
      <w:tr w:rsidR="00872996"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872996">
            <w:pPr>
              <w:numPr>
                <w:ilvl w:val="0"/>
                <w:numId w:val="2"/>
              </w:numPr>
              <w:ind w:left="170" w:hanging="170"/>
              <w:jc w:val="center"/>
              <w:rPr>
                <w:rFonts w:ascii="Arial" w:hAnsi="Arial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10:20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PU/30969-20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Monsieur et Madame</w:t>
            </w:r>
            <w:r w:rsidR="00872996">
              <w:rPr>
                <w:rFonts w:ascii="Arial" w:hAnsi="Arial"/>
              </w:rPr>
              <w:t xml:space="preserve"> </w:t>
            </w:r>
            <w:r w:rsidR="00025135">
              <w:rPr>
                <w:rFonts w:ascii="Arial" w:hAnsi="Arial"/>
                <w:noProof/>
              </w:rPr>
              <w:t>TORRES COBO-VANACKER</w:t>
            </w:r>
          </w:p>
          <w:p w:rsidR="00872996" w:rsidRDefault="008729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Avenue des Lucioles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6</w:t>
            </w:r>
            <w:r>
              <w:rPr>
                <w:rFonts w:ascii="Arial" w:hAnsi="Arial"/>
              </w:rPr>
              <w:t xml:space="preserve"> </w:t>
            </w:r>
          </w:p>
          <w:p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étendre une maison unifamiliale et régulariser les châssis et les portes en façade avant</w:t>
            </w:r>
          </w:p>
          <w:p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F0D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dérogation à l'art.6 du titre I du RRU (toiture - hauteur)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application de la prescription particulière 1.5.2° du PRAS (modifications des caractéristiques urbanistiques des constructions)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dérogation à l'art.3 du titre I du RRU (implantation de la construction - mitoyenneté)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dérogation à l'art.5 du titre I du RRU (hauteur de la façade avant)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dérogation à l'art.3 du titre I du RRU (implantation de la construction - façade avant)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</w:t>
            </w:r>
          </w:p>
        </w:tc>
      </w:tr>
      <w:tr w:rsidR="00872996"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872996">
            <w:pPr>
              <w:numPr>
                <w:ilvl w:val="0"/>
                <w:numId w:val="2"/>
              </w:numPr>
              <w:ind w:left="170" w:hanging="170"/>
              <w:jc w:val="center"/>
              <w:rPr>
                <w:rFonts w:ascii="Arial" w:hAnsi="Arial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10:50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t>PU/30986-20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Monsieur et Madame</w:t>
            </w:r>
            <w:r w:rsidR="00872996">
              <w:rPr>
                <w:rFonts w:ascii="Arial" w:hAnsi="Arial"/>
              </w:rPr>
              <w:t xml:space="preserve"> </w:t>
            </w:r>
            <w:r w:rsidR="00025135">
              <w:rPr>
                <w:rFonts w:ascii="Arial" w:hAnsi="Arial"/>
                <w:noProof/>
              </w:rPr>
              <w:t>WROBEL Valérie</w:t>
            </w:r>
          </w:p>
          <w:p w:rsidR="00872996" w:rsidRDefault="008729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Avenue des Campanules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noProof/>
              </w:rPr>
              <w:t>30</w:t>
            </w:r>
            <w:r>
              <w:rPr>
                <w:rFonts w:ascii="Arial" w:hAnsi="Arial"/>
              </w:rPr>
              <w:t xml:space="preserve"> </w:t>
            </w:r>
          </w:p>
          <w:p w:rsidR="00872996" w:rsidRDefault="00CB37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transformer un immeuble de 2 unités en une maison unifamiliale, rénover la toiture, créer des lucarnes, modifier et isoler les façade avant et arrière</w:t>
            </w:r>
          </w:p>
          <w:p w:rsidR="00872996" w:rsidRDefault="0087299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F0D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96" w:rsidRDefault="00CB37A6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application de la prescription générale  0.6. du PRAS (actes et travaux portant atteinte aux intérieurs d'îlots)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dérogation à l'art.4 du titre I du RRU (profondeur de la construction)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application de la prescription particulière 1.5.2° du PRAS (modifications des caractéristiques urbanistiques des constructions)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lang w:val="en-US"/>
              </w:rPr>
              <w:t>dérogation à l'art.6 du titre I du RRU (toiture - hauteur)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noProof/>
                <w:lang w:val="en-US"/>
              </w:rPr>
              <w:br/>
            </w:r>
            <w:r>
              <w:rPr>
                <w:rFonts w:ascii="Arial" w:hAnsi="Arial"/>
                <w:lang w:val="en-US"/>
              </w:rPr>
              <w:t xml:space="preserve"> </w:t>
            </w:r>
          </w:p>
        </w:tc>
      </w:tr>
    </w:tbl>
    <w:p w:rsidR="00872996" w:rsidRDefault="00872996"/>
    <w:p w:rsidR="00872996" w:rsidRDefault="00872996">
      <w:pPr>
        <w:sectPr w:rsidR="00872996">
          <w:type w:val="continuous"/>
          <w:pgSz w:w="11906" w:h="16838"/>
          <w:pgMar w:top="709" w:right="566" w:bottom="851" w:left="709" w:header="720" w:footer="720" w:gutter="0"/>
          <w:cols w:space="720"/>
        </w:sectPr>
      </w:pPr>
    </w:p>
    <w:p w:rsidR="00872996" w:rsidRDefault="00872996"/>
    <w:sectPr w:rsidR="00872996">
      <w:type w:val="continuous"/>
      <w:pgSz w:w="11906" w:h="16838"/>
      <w:pgMar w:top="709" w:right="566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16" w:rsidRDefault="004B0316" w:rsidP="00CB37A6">
      <w:r>
        <w:separator/>
      </w:r>
    </w:p>
  </w:endnote>
  <w:endnote w:type="continuationSeparator" w:id="0">
    <w:p w:rsidR="004B0316" w:rsidRDefault="004B0316" w:rsidP="00CB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6" w:rsidRDefault="00CB37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6" w:rsidRDefault="00CB37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6" w:rsidRDefault="00CB37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16" w:rsidRDefault="004B0316" w:rsidP="00CB37A6">
      <w:r>
        <w:separator/>
      </w:r>
    </w:p>
  </w:footnote>
  <w:footnote w:type="continuationSeparator" w:id="0">
    <w:p w:rsidR="004B0316" w:rsidRDefault="004B0316" w:rsidP="00CB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6" w:rsidRDefault="00CB37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6" w:rsidRDefault="00CB37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7A6" w:rsidRDefault="00CB37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4745"/>
    <w:multiLevelType w:val="hybridMultilevel"/>
    <w:tmpl w:val="EAF2F0DC"/>
    <w:lvl w:ilvl="0" w:tplc="B1048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E87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C9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302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67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8AF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2EC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C37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803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A738D"/>
    <w:multiLevelType w:val="singleLevel"/>
    <w:tmpl w:val="7332BC3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0"/>
    <w:rsid w:val="00025135"/>
    <w:rsid w:val="004B0316"/>
    <w:rsid w:val="00693300"/>
    <w:rsid w:val="00872996"/>
    <w:rsid w:val="00995407"/>
    <w:rsid w:val="00CB37A6"/>
    <w:rsid w:val="00CF0DAF"/>
    <w:rsid w:val="00D5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29769"/>
  <w15:chartTrackingRefBased/>
  <w15:docId w15:val="{4FA76889-63E6-450C-9C3E-200E061C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en-US"/>
    </w:rPr>
  </w:style>
  <w:style w:type="paragraph" w:styleId="Titre1">
    <w:name w:val="heading 1"/>
    <w:basedOn w:val="Normal"/>
    <w:next w:val="Normal"/>
    <w:qFormat/>
    <w:pPr>
      <w:keepNext/>
      <w:spacing w:before="20" w:after="60"/>
      <w:ind w:left="-71"/>
      <w:jc w:val="both"/>
      <w:outlineLvl w:val="0"/>
    </w:pPr>
    <w:rPr>
      <w:rFonts w:ascii="Arial" w:hAnsi="Arial"/>
      <w:b/>
      <w:spacing w:val="-20"/>
      <w:sz w:val="24"/>
      <w:lang w:val="fr-BE"/>
    </w:rPr>
  </w:style>
  <w:style w:type="paragraph" w:styleId="Titre2">
    <w:name w:val="heading 2"/>
    <w:basedOn w:val="Normal"/>
    <w:next w:val="Normal"/>
    <w:qFormat/>
    <w:pPr>
      <w:keepNext/>
      <w:spacing w:before="20" w:after="60"/>
      <w:ind w:right="-71"/>
      <w:jc w:val="both"/>
      <w:outlineLvl w:val="1"/>
    </w:pPr>
    <w:rPr>
      <w:rFonts w:ascii="Arial" w:hAnsi="Arial"/>
      <w:b/>
      <w:spacing w:val="-20"/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lang w:eastAsia="fr-FR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before="120" w:after="120"/>
    </w:pPr>
    <w:rPr>
      <w:rFonts w:ascii="Arial" w:hAnsi="Arial"/>
      <w:b/>
      <w:spacing w:val="-1"/>
    </w:rPr>
  </w:style>
  <w:style w:type="paragraph" w:styleId="Corpsdetexte">
    <w:name w:val="Body Text"/>
    <w:basedOn w:val="Normal"/>
    <w:semiHidden/>
    <w:pPr>
      <w:spacing w:after="120"/>
    </w:pPr>
    <w:rPr>
      <w:rFonts w:ascii="Arial" w:hAnsi="Arial"/>
      <w:spacing w:val="-1"/>
    </w:rPr>
  </w:style>
  <w:style w:type="paragraph" w:styleId="Corpsdetexte2">
    <w:name w:val="Body Text 2"/>
    <w:basedOn w:val="Normal"/>
    <w:semiHidden/>
    <w:rPr>
      <w:rFonts w:ascii="Arial" w:hAnsi="Arial"/>
      <w:b/>
      <w:snapToGrid w:val="0"/>
      <w:color w:val="000000"/>
      <w:lang w:eastAsia="fr-FR"/>
    </w:rPr>
  </w:style>
  <w:style w:type="paragraph" w:styleId="Corpsdetexte3">
    <w:name w:val="Body Text 3"/>
    <w:basedOn w:val="Normal"/>
    <w:semiHidden/>
    <w:pPr>
      <w:jc w:val="center"/>
    </w:pPr>
    <w:rPr>
      <w:rFonts w:ascii="Arial" w:hAnsi="Arial"/>
      <w:b/>
      <w:snapToGrid w:val="0"/>
      <w:color w:val="00000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B37A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B37A6"/>
    <w:rPr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CB37A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37A6"/>
    <w:rPr>
      <w:lang w:val="fr-FR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54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407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603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RÉGION DE BRUXELLES-CAPITALE</vt:lpstr>
      <vt:lpstr>RÉGION DE BRUXELLES-CAPITALE</vt:lpstr>
    </vt:vector>
  </TitlesOfParts>
  <Company>C.I.B.G.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RÉGION DE BRUXELLES-CAPITALE</dc:title>
  <dc:subject/>
  <dc:creator>C.I.B.G.</dc:creator>
  <cp:keywords/>
  <dc:description/>
  <cp:lastModifiedBy>Isabelle Vanden Eynde</cp:lastModifiedBy>
  <cp:revision>3</cp:revision>
  <cp:lastPrinted>2020-07-02T11:47:00Z</cp:lastPrinted>
  <dcterms:created xsi:type="dcterms:W3CDTF">2018-10-31T14:37:00Z</dcterms:created>
  <dcterms:modified xsi:type="dcterms:W3CDTF">2020-07-02T11:47:00Z</dcterms:modified>
</cp:coreProperties>
</file>